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282FEA5C" w14:textId="77777777" w:rsidR="003119CE" w:rsidRPr="003119CE" w:rsidRDefault="003119C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>KARTA UWAG</w:t>
      </w:r>
    </w:p>
    <w:p w14:paraId="513E99DF" w14:textId="0D2ECF62" w:rsidR="003119CE" w:rsidRDefault="003119CE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 xml:space="preserve">DO </w:t>
      </w:r>
      <w:r w:rsidR="00FD5387">
        <w:rPr>
          <w:rFonts w:eastAsiaTheme="majorEastAsia"/>
          <w:b/>
          <w:sz w:val="24"/>
          <w:szCs w:val="24"/>
        </w:rPr>
        <w:t xml:space="preserve">TREŚCI </w:t>
      </w:r>
      <w:r w:rsidR="00C3483D">
        <w:rPr>
          <w:rFonts w:eastAsiaTheme="majorEastAsia"/>
          <w:b/>
          <w:sz w:val="24"/>
          <w:szCs w:val="24"/>
        </w:rPr>
        <w:t>KRYTERIÓW WYBORU PROJEKTÓW</w:t>
      </w:r>
    </w:p>
    <w:tbl>
      <w:tblPr>
        <w:tblW w:w="5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11246"/>
      </w:tblGrid>
      <w:tr w:rsidR="00C3483D" w:rsidRPr="00495AD0" w14:paraId="2FBA731C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0EE3DE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nr i nazwa priorytetu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7A7" w14:textId="1A520924" w:rsidR="00C3483D" w:rsidRPr="00495AD0" w:rsidRDefault="00A72B20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C3483D" w:rsidRPr="00495AD0">
              <w:rPr>
                <w:rFonts w:ascii="Arial" w:hAnsi="Arial" w:cs="Arial"/>
                <w:b/>
              </w:rPr>
              <w:t xml:space="preserve">. Fundusze europejskie </w:t>
            </w:r>
            <w:r>
              <w:rPr>
                <w:rFonts w:ascii="Arial" w:hAnsi="Arial" w:cs="Arial"/>
                <w:b/>
              </w:rPr>
              <w:t>dla rynku pracy, edukacji i wyłączenia społecznego</w:t>
            </w:r>
          </w:p>
        </w:tc>
      </w:tr>
      <w:tr w:rsidR="00C3483D" w:rsidRPr="00495AD0" w14:paraId="4BE818CB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DED350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 xml:space="preserve">Nazwa działania 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6B3E" w14:textId="597A5C67" w:rsidR="00C3483D" w:rsidRPr="00495AD0" w:rsidRDefault="00A72B20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6.22 Wsparcie usług społecznych i zdrowotnych w regionie - RLKS</w:t>
            </w:r>
          </w:p>
        </w:tc>
      </w:tr>
      <w:tr w:rsidR="00C3483D" w:rsidRPr="00495AD0" w14:paraId="653E8E68" w14:textId="77777777" w:rsidTr="009C1D2A">
        <w:trPr>
          <w:trHeight w:val="70"/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20BF379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typ projektu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6A0" w14:textId="56FD66E2" w:rsidR="00C3483D" w:rsidRPr="00495AD0" w:rsidRDefault="00A72B20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B. Usługi zgodne z zasadą deinstytucjonalizacji, w zakresie zapewnienia opieki osobom potrzebującym wsparcia w codziennym funkcjonowaniu, w tym ze względu na wiek lub usługi w zakresie wsparcia opiekunów nieformalnych.</w:t>
            </w:r>
          </w:p>
        </w:tc>
      </w:tr>
    </w:tbl>
    <w:p w14:paraId="57D687FD" w14:textId="77777777" w:rsidR="00C3483D" w:rsidRDefault="00C3483D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6E1CC3A8" w14:textId="77777777" w:rsidR="00EC65FE" w:rsidRDefault="00EC65F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4A724787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</w:t>
      </w:r>
      <w:r w:rsidR="00CC3DCE" w:rsidRPr="001D2A23">
        <w:rPr>
          <w:rFonts w:ascii="Arial" w:hAnsi="Arial"/>
          <w:sz w:val="18"/>
          <w:szCs w:val="18"/>
        </w:rPr>
        <w:t>Lokal</w:t>
      </w:r>
      <w:r w:rsidR="00CC3DCE">
        <w:rPr>
          <w:rFonts w:ascii="Arial" w:hAnsi="Arial"/>
          <w:sz w:val="18"/>
          <w:szCs w:val="18"/>
        </w:rPr>
        <w:t>nej</w:t>
      </w:r>
      <w:r w:rsidR="00CC3DCE" w:rsidRPr="001D2A23">
        <w:rPr>
          <w:rFonts w:ascii="Arial" w:hAnsi="Arial"/>
          <w:sz w:val="18"/>
          <w:szCs w:val="18"/>
        </w:rPr>
        <w:t xml:space="preserve"> Grup</w:t>
      </w:r>
      <w:r w:rsidR="00CC3DCE">
        <w:rPr>
          <w:rFonts w:ascii="Arial" w:hAnsi="Arial"/>
          <w:sz w:val="18"/>
          <w:szCs w:val="18"/>
        </w:rPr>
        <w:t>y</w:t>
      </w:r>
      <w:r w:rsidR="00CC3DCE" w:rsidRPr="001D2A23">
        <w:rPr>
          <w:rFonts w:ascii="Arial" w:hAnsi="Arial"/>
          <w:sz w:val="18"/>
          <w:szCs w:val="18"/>
        </w:rPr>
        <w:t xml:space="preserve">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r w:rsidR="00CC3DCE" w:rsidRPr="001D2A23">
        <w:rPr>
          <w:rFonts w:ascii="Arial" w:hAnsi="Arial"/>
          <w:sz w:val="18"/>
          <w:szCs w:val="18"/>
        </w:rPr>
        <w:t xml:space="preserve"> </w:t>
      </w:r>
      <w:hyperlink r:id="rId9" w:history="1">
        <w:r w:rsidR="00CC3DCE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="00CC3DCE">
        <w:t xml:space="preserve"> </w:t>
      </w:r>
      <w:r w:rsidRPr="00EC65FE">
        <w:rPr>
          <w:rFonts w:ascii="Arial" w:eastAsiaTheme="majorEastAsia" w:hAnsi="Arial" w:cs="Arial"/>
          <w:sz w:val="18"/>
          <w:szCs w:val="18"/>
        </w:rPr>
        <w:t xml:space="preserve">wyłącznie na niniejszym formularzu w terminie do </w:t>
      </w:r>
      <w:r w:rsidR="001D2A23">
        <w:rPr>
          <w:rFonts w:ascii="Arial" w:eastAsiaTheme="majorEastAsia" w:hAnsi="Arial" w:cs="Arial"/>
          <w:b/>
          <w:sz w:val="18"/>
          <w:szCs w:val="18"/>
        </w:rPr>
        <w:t>13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1D2A23">
        <w:rPr>
          <w:rFonts w:ascii="Arial" w:eastAsiaTheme="majorEastAsia" w:hAnsi="Arial" w:cs="Arial"/>
          <w:b/>
          <w:sz w:val="18"/>
          <w:szCs w:val="18"/>
        </w:rPr>
        <w:t>lipca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C3483D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lastRenderedPageBreak/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Lp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7719" w14:textId="77777777" w:rsidR="00C60148" w:rsidRDefault="00C60148">
      <w:r>
        <w:separator/>
      </w:r>
    </w:p>
  </w:endnote>
  <w:endnote w:type="continuationSeparator" w:id="0">
    <w:p w14:paraId="030F2A45" w14:textId="77777777" w:rsidR="00C60148" w:rsidRDefault="00C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B8F" w14:textId="77777777" w:rsidR="00C60148" w:rsidRDefault="00C60148">
      <w:r>
        <w:separator/>
      </w:r>
    </w:p>
  </w:footnote>
  <w:footnote w:type="continuationSeparator" w:id="0">
    <w:p w14:paraId="6B346063" w14:textId="77777777" w:rsidR="00C60148" w:rsidRDefault="00C6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A60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3A0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B20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3DCE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Leszczyński</cp:lastModifiedBy>
  <cp:revision>3</cp:revision>
  <cp:lastPrinted>2023-08-23T09:10:00Z</cp:lastPrinted>
  <dcterms:created xsi:type="dcterms:W3CDTF">2025-07-09T11:20:00Z</dcterms:created>
  <dcterms:modified xsi:type="dcterms:W3CDTF">2025-07-10T12:06:00Z</dcterms:modified>
  <dc:language>pl-PL</dc:language>
</cp:coreProperties>
</file>